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2B" w:rsidRDefault="00F3632B" w:rsidP="00F3632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 w:rsidRPr="00515E18">
        <w:rPr>
          <w:rFonts w:ascii="Times New Roman" w:hAnsi="Times New Roman"/>
          <w:sz w:val="24"/>
          <w:szCs w:val="24"/>
          <w:lang w:val="be-BY"/>
        </w:rPr>
        <w:t>МУНИЦИПАЛЬНОЕ БЮДЖЕТНОЕ ОБЩЕОБРАЗОВАТЕЛЬНОЕ УЧРЕЖДЕНИЕ</w:t>
      </w:r>
    </w:p>
    <w:p w:rsidR="00F3632B" w:rsidRPr="00515E18" w:rsidRDefault="00F3632B" w:rsidP="00F3632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 w:rsidRPr="00515E18">
        <w:rPr>
          <w:rFonts w:ascii="Times New Roman" w:hAnsi="Times New Roman"/>
          <w:sz w:val="24"/>
          <w:szCs w:val="24"/>
          <w:lang w:val="be-BY"/>
        </w:rPr>
        <w:t xml:space="preserve">СРЕДНЯЯ ОБЩЕОБРАЗОВАТЕЛЬНАЯ ШКОЛА СЕЛА СТАРОЯНТУЗОВО </w:t>
      </w:r>
      <w:r>
        <w:rPr>
          <w:rFonts w:ascii="Times New Roman" w:hAnsi="Times New Roman"/>
          <w:sz w:val="24"/>
          <w:szCs w:val="24"/>
          <w:lang w:val="be-BY"/>
        </w:rPr>
        <w:t>МУНИЦИПАЛЬНОГО РАЙОНА ДЮРТЮЛИНСКИЙ РАЙОН РЕСПУБЛИКИ БАШКОРТОСТАН</w:t>
      </w:r>
    </w:p>
    <w:p w:rsidR="00F3632B" w:rsidRPr="00515E18" w:rsidRDefault="00F3632B" w:rsidP="00F3632B">
      <w:pPr>
        <w:spacing w:after="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F3632B" w:rsidRDefault="00F3632B" w:rsidP="00F3632B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F3632B" w:rsidRDefault="00F3632B" w:rsidP="00F3632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Утверждаю</w:t>
      </w:r>
    </w:p>
    <w:p w:rsidR="00F3632B" w:rsidRDefault="00F3632B" w:rsidP="00F3632B">
      <w:pPr>
        <w:spacing w:after="0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                              Директор школы </w:t>
      </w:r>
    </w:p>
    <w:p w:rsidR="00F3632B" w:rsidRDefault="00F3632B" w:rsidP="00F3632B">
      <w:pPr>
        <w:spacing w:after="0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                       ______________/Н.Г.Камалиева/</w:t>
      </w:r>
    </w:p>
    <w:p w:rsidR="00F3632B" w:rsidRDefault="00F3632B" w:rsidP="00F363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Приказ № 79 от 31 августа 2021 года</w:t>
      </w: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  <w:r w:rsidRPr="00C661A4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  <w:t>ПЛАН РАБОТЫ</w:t>
      </w: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F3632B" w:rsidRPr="00C661A4" w:rsidRDefault="00F3632B" w:rsidP="00F363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  <w:r w:rsidRPr="00C661A4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  <w:t xml:space="preserve"> ШКОЛЬНОЙ БИБЛИОТЕКИ</w:t>
      </w:r>
    </w:p>
    <w:p w:rsidR="00F3632B" w:rsidRPr="00C661A4" w:rsidRDefault="00F3632B" w:rsidP="00F363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3632B" w:rsidRPr="008276E5" w:rsidRDefault="00F3632B" w:rsidP="00F3632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Целью работы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 школьной библиотеки является: информационное обеспечение учебно-воспитательного процесса и пропаганда чтения, как культурного досуга.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 Задачи библиотеки: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1. Формирование библиотечного фонда в соответствии с образовательной программой по ФГОС.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3. Осуществление своевременного возврата  выданных изданий в библиотеку.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4. Осуществление образовательной, информационной и воспитательной работы среди </w:t>
      </w:r>
      <w:proofErr w:type="gramStart"/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школы.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7. Формирование у детей информационной культуры и культуры чтения.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функции библиотеки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 w:rsidRPr="008276E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.Образовательная.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2. </w:t>
      </w:r>
      <w:r w:rsidRPr="008276E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Информационная.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Библиотека предоставляет возможность использовать информацию вне зависимости от ее вида, формата, носителя.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3.  </w:t>
      </w:r>
      <w:r w:rsidRPr="008276E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Культурная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Общие сведения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библиотечные уроки;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выставочная работа;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обзоры литературы;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беседы о навыках работы с книгой;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подбор литературы для внеклассного чтения;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участие в конкурсах;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выполнение библиографических запросов;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поддержка внеклассных и общешкольных мероприятий;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- др.    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ФОРМИРОВАНИЕ ФОНДА БИБЛИОТЕКИ: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      Работа с библиотечным фондом учебной литературы.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диагностика обеспеченности учащихся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  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составление совместно с учителями-предметниками заказа на учебники и учебные пособия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подготовка перечня учебников, планируемых к использованию в новом учебном году для учащихся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прием и обработка поступивших учебников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запись в книгу суммарного учета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штемпелевание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оформление карточки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составление отчетных документов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прием и выдача учебников по графику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информирование учителей и учащихся о новых поступлениях учебников и учебных пособий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списание фонда с учетом ветхости, морально-устаревшей и смены программ, по установленным правилам и нормам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проведение работы по сохранности учебного фонда (рейды по классам и подведением итогов)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СПРАВОЧНО-БИБЛИОГРАФИЧЕСКАЯ РАБОТА: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1. Ознакомление пользователей с минимумом библиотечно-библиографических знаний.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2. Знакомство с правилами пользования библиотекой.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3. Знакомство с расстановкой фонда.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4. Ознакомление со структурой и оформлением книги.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5. Овладение навыками работы со справочными изданиями.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ВОСПИТАТЕЛЬНАЯ РАБОТА: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1. Формирование у школьников независимого библиотечного пользования.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2. Обучение носителями информации, поиску, отбору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3. 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4. Развивать и поддерживать в детях привычку и радость чтения и учения.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5. Организация выставок, стендов, проведения культурно-массовой работы.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Индивидуальная работа при выдаче книг: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рекомендательные беседы,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  беседа о </w:t>
      </w:r>
      <w:proofErr w:type="gramStart"/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прочитанном</w:t>
      </w:r>
      <w:proofErr w:type="gramEnd"/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беседа о новых поступлениях (книг, журналов, справочников),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исследования читательских интересов пользователя.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Новые информационные технологии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 Использование возможности </w:t>
      </w:r>
      <w:proofErr w:type="spellStart"/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мультимедийной</w:t>
      </w:r>
      <w:proofErr w:type="spellEnd"/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техники для продвижения книги и повышения интереса к чтению.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ПЛАНИРУЕМЫЕ РЕЗУЛЬТАТЫ ДЕЯТЕЛЬНОСТИ ШКОЛЬНОЙ БИБЛИОТЕКИ В НОВОМ УЧЕБНОМ ГОДУ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       Формирование и обновление библиотечного фонда в соответствии с новыми Государственными образовательными стандартами.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        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        Формирование правовой культуры учащихся, нравственных ценностей.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        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         Успешная реализация инновационных форм и методов работы для успешного формирования информационной и читательской культуры школьников разного возраста.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         Широкое использование в библиотечной деятельности информационно-коммуникативных технологий.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2. Работа с фондом художественной литературы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Обеспечение свободного доступа.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Выдача изданий читателям.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Соблюдение правильной расстановки фонда на стеллажах.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Систематическое наблюдение за своевременным возвратом в библиотеку выданных изданий.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Ведение работы по сохранности фонда.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Создание и поддержание комфортных условий для работы читателей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Работа с библиотечным фондом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219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8011"/>
        <w:gridCol w:w="3481"/>
        <w:gridCol w:w="20"/>
        <w:gridCol w:w="2210"/>
        <w:gridCol w:w="1077"/>
        <w:gridCol w:w="1373"/>
        <w:gridCol w:w="2450"/>
        <w:gridCol w:w="999"/>
        <w:gridCol w:w="1451"/>
      </w:tblGrid>
      <w:tr w:rsidR="00F3632B" w:rsidRPr="008276E5" w:rsidTr="005F62F7">
        <w:trPr>
          <w:gridAfter w:val="5"/>
          <w:wAfter w:w="7350" w:type="dxa"/>
          <w:trHeight w:val="474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</w:tc>
        <w:tc>
          <w:tcPr>
            <w:tcW w:w="8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Содержание работы</w:t>
            </w:r>
          </w:p>
        </w:tc>
        <w:tc>
          <w:tcPr>
            <w:tcW w:w="3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Сроки исполнения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Ответственный</w:t>
            </w:r>
          </w:p>
        </w:tc>
      </w:tr>
      <w:tr w:rsidR="00F3632B" w:rsidRPr="008276E5" w:rsidTr="005F62F7">
        <w:trPr>
          <w:gridAfter w:val="5"/>
          <w:wAfter w:w="7350" w:type="dxa"/>
          <w:trHeight w:val="329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Изучение состава фондов и анализ их использования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717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Работа с Федеральным перечнем учебников на 2021– 2022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2022– 2023 учебный год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Май, август, сентябрь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54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мере поступления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69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Август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549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5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мере поступления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99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Обеспечение сохранности: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Рейды по проверке учебников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Проверка учебного фонда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Ремонт книг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 раз в месяц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Библиотекарь, 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актив б-ки</w:t>
            </w:r>
          </w:p>
        </w:tc>
      </w:tr>
      <w:tr w:rsidR="00F3632B" w:rsidRPr="008276E5" w:rsidTr="005F62F7">
        <w:trPr>
          <w:gridAfter w:val="5"/>
          <w:wAfter w:w="7350" w:type="dxa"/>
          <w:trHeight w:val="140"/>
        </w:trPr>
        <w:tc>
          <w:tcPr>
            <w:tcW w:w="146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3632B" w:rsidRPr="008276E5" w:rsidTr="005F62F7">
        <w:trPr>
          <w:gridAfter w:val="5"/>
          <w:wAfter w:w="7350" w:type="dxa"/>
          <w:trHeight w:val="50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323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Консультационно-информационная работа с педагогами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140"/>
        </w:trPr>
        <w:tc>
          <w:tcPr>
            <w:tcW w:w="146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Создание фирменного стиля:</w:t>
            </w:r>
          </w:p>
        </w:tc>
      </w:tr>
      <w:tr w:rsidR="00F3632B" w:rsidRPr="008276E5" w:rsidTr="005F62F7">
        <w:trPr>
          <w:gridAfter w:val="5"/>
          <w:wAfter w:w="7350" w:type="dxa"/>
          <w:trHeight w:val="143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Эстетическое оформление библиотеки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140"/>
        </w:trPr>
        <w:tc>
          <w:tcPr>
            <w:tcW w:w="146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Реклама о деятельности библиотеки</w:t>
            </w:r>
          </w:p>
        </w:tc>
      </w:tr>
      <w:tr w:rsidR="00F3632B" w:rsidRPr="008276E5" w:rsidTr="005F62F7">
        <w:trPr>
          <w:gridAfter w:val="5"/>
          <w:wAfter w:w="7350" w:type="dxa"/>
          <w:trHeight w:val="50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Наглядная</w:t>
            </w:r>
            <w:proofErr w:type="gram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(информационные объявления о выставках и мероприятиях, проводимых библиотекой)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50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321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Профессиональное    развитие</w:t>
            </w:r>
          </w:p>
        </w:tc>
        <w:tc>
          <w:tcPr>
            <w:tcW w:w="5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286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Содержание работы</w:t>
            </w:r>
          </w:p>
        </w:tc>
        <w:tc>
          <w:tcPr>
            <w:tcW w:w="3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 исполнения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ответственные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 работы библиотеки за 2020- 2021 учебный год.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Май-июнь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План работы библиотеки на 2021-2022 учебный год.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Участие в районном МО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Согласно плану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Ведение учетной документации школьной библиотеки.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Методические дни.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449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1"/>
          <w:wAfter w:w="1451" w:type="dxa"/>
          <w:trHeight w:val="127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Взаимодействие с библиотеками района.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5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127"/>
        </w:trPr>
        <w:tc>
          <w:tcPr>
            <w:tcW w:w="1240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Работа с читателями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286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Содержание работы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исполнения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Ответственные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Обслуживание читателей на абонементе.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Беседы со школьниками о </w:t>
            </w:r>
            <w:proofErr w:type="gram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прочитанном</w:t>
            </w:r>
            <w:proofErr w:type="gram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449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мере поступления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449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Выставки книг по творчеству детских писателей и поэтов.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плану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4"/>
          <w:wAfter w:w="6273" w:type="dxa"/>
          <w:trHeight w:val="77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Один раз в месяц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5"/>
          <w:wAfter w:w="7350" w:type="dxa"/>
          <w:trHeight w:val="6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6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Экскурсия в школьную библиотеку обучающихся 1 класса «Книжки ребятишкам»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иблиотечный урок «Посвящение в читатели».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6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Библиотечный урок-практикум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больница»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Уроки по ремонту книг для 3-8 классов)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Сентябрь-май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6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72559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Пропаганда краеведческой литературы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A63027" w:rsidRDefault="00F3632B" w:rsidP="005F6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3632B" w:rsidRPr="008276E5" w:rsidTr="005F62F7">
        <w:trPr>
          <w:gridAfter w:val="5"/>
          <w:wAfter w:w="7350" w:type="dxa"/>
          <w:trHeight w:val="6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A63027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 «Край наш родной»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970BC4" w:rsidRDefault="00F3632B" w:rsidP="005F6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trHeight w:val="125"/>
        </w:trPr>
        <w:tc>
          <w:tcPr>
            <w:tcW w:w="146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Массовая работа</w:t>
            </w:r>
          </w:p>
        </w:tc>
        <w:tc>
          <w:tcPr>
            <w:tcW w:w="2450" w:type="dxa"/>
            <w:gridSpan w:val="2"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0" w:type="dxa"/>
          </w:tcPr>
          <w:p w:rsidR="00F3632B" w:rsidRPr="00A63027" w:rsidRDefault="00F3632B" w:rsidP="005F6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 «Край наш родной»</w:t>
            </w:r>
          </w:p>
        </w:tc>
        <w:tc>
          <w:tcPr>
            <w:tcW w:w="2450" w:type="dxa"/>
            <w:gridSpan w:val="2"/>
          </w:tcPr>
          <w:p w:rsidR="00F3632B" w:rsidRDefault="00F3632B" w:rsidP="005F62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</w:p>
        </w:tc>
      </w:tr>
      <w:tr w:rsidR="00F3632B" w:rsidRPr="008276E5" w:rsidTr="005F62F7">
        <w:trPr>
          <w:gridAfter w:val="5"/>
          <w:wAfter w:w="7350" w:type="dxa"/>
          <w:trHeight w:val="127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>2021 Год науки и технологий в России.</w:t>
            </w:r>
          </w:p>
          <w:p w:rsidR="00F3632B" w:rsidRPr="008276E5" w:rsidRDefault="00F3632B" w:rsidP="005F62F7">
            <w:pPr>
              <w:spacing w:after="0" w:line="127" w:lineRule="atLeast"/>
              <w:ind w:left="1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31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Книги-юбиляры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Постоянно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28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230 лет со дня рождения Сергея Тимофеевича Аксакова (1791–1859г)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3632B" w:rsidRPr="008276E5" w:rsidTr="005F62F7">
        <w:trPr>
          <w:gridAfter w:val="5"/>
          <w:wAfter w:w="7350" w:type="dxa"/>
          <w:trHeight w:val="61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310 лет со дня рождения Михаила Васильевича Ломоносова (1711–1765), русского ученого, поэта.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7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06" w:lineRule="atLeast"/>
              <w:ind w:right="3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200 лет со дня рождения Фёдора Михайловича Достоевского (1821–1881), русского писателя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11ноября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06" w:lineRule="atLeast"/>
              <w:ind w:right="3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 ноября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06" w:lineRule="atLeast"/>
              <w:ind w:right="3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День матери  России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Default="00F3632B" w:rsidP="005F62F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 ноября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3632B" w:rsidRPr="008276E5" w:rsidTr="005F62F7">
        <w:trPr>
          <w:gridAfter w:val="5"/>
          <w:wAfter w:w="7350" w:type="dxa"/>
          <w:trHeight w:val="54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10декабря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82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Выставка ко дню Героев Отечества в России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декабрь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классные руководители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учащиеся</w:t>
            </w: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Новогодний калейдоскоп. Конкурс новогодних открыток.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</w:t>
            </w:r>
            <w:proofErr w:type="gram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екабрь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3632B" w:rsidRPr="008276E5" w:rsidTr="005F62F7">
        <w:trPr>
          <w:gridAfter w:val="5"/>
          <w:wAfter w:w="7350" w:type="dxa"/>
          <w:trHeight w:val="8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140 лет со дня рождения Алексея Николаевича Толстого (1882 – 1945), русского писателя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учителя литературы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5F62F7">
        <w:trPr>
          <w:gridAfter w:val="5"/>
          <w:wAfter w:w="7350" w:type="dxa"/>
          <w:trHeight w:val="536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125 лет со дня рождения русского писателя Валентина Петровича Катаева (1897-1986)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61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190 лет со дня рождения английского писателя Льюиса Кэрролла (1832-1898)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220 лет со дня рождения французского писателя Виктора Гюго (1802-1885)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учитель иностранного языка</w:t>
            </w:r>
          </w:p>
        </w:tc>
      </w:tr>
      <w:tr w:rsidR="00F3632B" w:rsidRPr="008276E5" w:rsidTr="005F62F7">
        <w:trPr>
          <w:gridAfter w:val="5"/>
          <w:wAfter w:w="7350" w:type="dxa"/>
          <w:trHeight w:val="45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85 лет со дня рождения русского писателя Валентина Григорьевича Распутина  (1937)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Март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кл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руководители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72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 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«Книги - юбиляры» (К Неделе детской книги)</w:t>
            </w:r>
          </w:p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кл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руководители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 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90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18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140 лет со дня рождения Корнея Ивановича Чуковского, детского писателя (1882-1969)</w:t>
            </w:r>
          </w:p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кл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руководители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76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День космонавтики «А звезды все ближе»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Библиотекарь,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кл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руководители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учителя литературы</w:t>
            </w:r>
          </w:p>
        </w:tc>
      </w:tr>
      <w:tr w:rsidR="00F3632B" w:rsidRPr="008276E5" w:rsidTr="005F62F7">
        <w:trPr>
          <w:gridAfter w:val="5"/>
          <w:wAfter w:w="7350" w:type="dxa"/>
          <w:trHeight w:val="127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130 лет со дня рождения писателя Константина Георгиевича Паустовского (1892-1968)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127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Выставка-обзор «Детям о войне».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5"/>
          <w:wAfter w:w="7350" w:type="dxa"/>
          <w:trHeight w:val="127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Прием учебников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12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Библиотекарь</w:t>
            </w:r>
          </w:p>
        </w:tc>
      </w:tr>
      <w:tr w:rsidR="00F3632B" w:rsidRPr="008276E5" w:rsidTr="005F62F7">
        <w:trPr>
          <w:gridAfter w:val="1"/>
          <w:wAfter w:w="1451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Календарь знаменательных дат на 2021-2022 учебный год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2021 год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 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Год науки и технологий в России.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2022 год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В ноябре 2019 года Президент России Владимир Путин поддержал идею провести в 2022 году в стране </w:t>
      </w: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Год народного искусства и нематериального культурного наследия народов.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Мы за мир!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 сентября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– День солидарности в борьбе с терроризмом.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12 сентября  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День памяти жертв фашизма -  </w:t>
      </w:r>
      <w:r w:rsidRPr="008276E5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декабря - </w:t>
      </w:r>
      <w:r w:rsidRPr="008276E5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21 сентября –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Международный день мира.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8 февраля 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День памяти юного героя-антифашиста</w:t>
      </w: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Фери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(1962) и иракского мальчика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Фадыла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Джамаля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(1963)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11 апреля 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Международный день освобождения узников фашистских. </w:t>
      </w:r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Исторические и памятные даты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Семья — опора счастья</w:t>
      </w:r>
      <w:r w:rsidRPr="008276E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 октября –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Международный день пожилых людей.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28 октября –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День бабушек и дедушек в России.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F3632B" w:rsidRPr="008276E5" w:rsidRDefault="00F3632B" w:rsidP="00F3632B">
      <w:pPr>
        <w:shd w:val="clear" w:color="auto" w:fill="FBFBFB"/>
        <w:spacing w:after="0" w:line="242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ноября – </w:t>
      </w:r>
      <w:r w:rsidRPr="008276E5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Всемирный день ребёнка. 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28 ноября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(дата для 2021 года) – День матери в России.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15 мая –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Международный день семьи, </w:t>
      </w:r>
      <w:r w:rsidRPr="008276E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 Генеральной Ассамблеей ООН в 1993 году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Книга - мост в мир знаний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 сентября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– День знаний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 сентября 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Международный день грамотности. 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25 октября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(дата для 2021 года) </w:t>
      </w: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Международный день школьных библиотек </w:t>
      </w:r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(Учреждён Международной ассоциацией школьных библиотек, отмечается в четвёртый понедельник октября)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21 февраля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– Международный день родного языка. </w:t>
      </w:r>
      <w:r w:rsidRPr="008276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 марта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(дата для 2021 года) – Всемирный день чтения вслух.  </w:t>
      </w:r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Празднуется в первую среду марта. Инициатором стала Компания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LitWorld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в 2010 году. Цель праздника – показать чтение как возможность передачи своих эмоций другому человеку. При чтении вслух мы делимся своими эмоциями с окружающими, передаем им свое настроение и ощущения </w:t>
      </w:r>
      <w:proofErr w:type="gramStart"/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от</w:t>
      </w:r>
      <w:proofErr w:type="gramEnd"/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прочитанного.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 марта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- Всемирный день писателя.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Был учрежден по решению 48-го конгресса Международного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ПЕН-клуба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PEN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Club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 который проходил с 12 по 18 января 1986 года.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21 марта –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Всемирный день поэзии.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1999 году на 30-й сессии генеральной конференции ЮНЕСКО было решено ежегодно </w:t>
      </w:r>
      <w:proofErr w:type="gram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отмечать</w:t>
      </w:r>
      <w:proofErr w:type="gram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Всемирный день поэзии 21 марта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2 апреля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8276E5">
        <w:rPr>
          <w:rFonts w:ascii="Times New Roman" w:eastAsia="Times New Roman" w:hAnsi="Times New Roman" w:cs="Times New Roman"/>
          <w:color w:val="FF0000"/>
          <w:sz w:val="24"/>
          <w:szCs w:val="24"/>
        </w:rPr>
        <w:t>– Международный день детской книги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Ханса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Кристиана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Андерсена, весь мир отмечает Международный день детской книги.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апреля</w:t>
      </w:r>
      <w:r w:rsidRPr="008276E5">
        <w:rPr>
          <w:rFonts w:ascii="Times New Roman" w:eastAsia="Times New Roman" w:hAnsi="Times New Roman" w:cs="Times New Roman"/>
          <w:color w:val="000000"/>
          <w:sz w:val="24"/>
          <w:szCs w:val="24"/>
        </w:rPr>
        <w:t> 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Всемирный день книги и авторского права.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24 мая -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День славянской письменности и культуры. </w:t>
      </w:r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Мефодия</w:t>
      </w:r>
      <w:proofErr w:type="spellEnd"/>
      <w:r w:rsidRPr="00827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— учителей словенских.</w:t>
      </w:r>
    </w:p>
    <w:p w:rsidR="00F3632B" w:rsidRPr="008276E5" w:rsidRDefault="00F3632B" w:rsidP="00F3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27 мая – </w:t>
      </w:r>
      <w:r w:rsidRPr="008276E5">
        <w:rPr>
          <w:rFonts w:ascii="Times New Roman" w:eastAsia="Times New Roman" w:hAnsi="Times New Roman" w:cs="Times New Roman"/>
          <w:color w:val="181818"/>
          <w:sz w:val="24"/>
          <w:szCs w:val="24"/>
        </w:rPr>
        <w:t>Общероссийский день библиотек. </w:t>
      </w:r>
      <w:proofErr w:type="gramStart"/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Установлен</w:t>
      </w:r>
      <w:proofErr w:type="gramEnd"/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 Указом Президента РФ </w:t>
      </w:r>
      <w:hyperlink r:id="rId4" w:tgtFrame="_blank" w:history="1">
        <w:r w:rsidRPr="008276E5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>Б.Н. Ельцина</w:t>
        </w:r>
      </w:hyperlink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№ 539 от </w:t>
      </w:r>
      <w:hyperlink r:id="rId5" w:tgtFrame="_blank" w:history="1">
        <w:r w:rsidRPr="008276E5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</w:rPr>
          <w:t>27 мая</w:t>
        </w:r>
      </w:hyperlink>
      <w:r w:rsidRPr="008276E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1995 года.</w:t>
      </w:r>
    </w:p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Книги-юбиляры</w:t>
      </w: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1"/>
        <w:gridCol w:w="13891"/>
      </w:tblGrid>
      <w:tr w:rsidR="00F3632B" w:rsidRPr="008276E5" w:rsidTr="001A3117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2021 г</w:t>
            </w:r>
          </w:p>
        </w:tc>
        <w:tc>
          <w:tcPr>
            <w:tcW w:w="13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2" w:lineRule="atLeast"/>
              <w:ind w:left="48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65 лет детскому юмористическому журналу «Весёлые картинки»  (издаётся с сентября 1956 г.)</w:t>
            </w:r>
          </w:p>
        </w:tc>
      </w:tr>
      <w:tr w:rsidR="00F3632B" w:rsidRPr="008276E5" w:rsidTr="001A3117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2022 г</w:t>
            </w:r>
          </w:p>
        </w:tc>
        <w:tc>
          <w:tcPr>
            <w:tcW w:w="13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   190 лет – «Сказка о царе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Салтане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…» (1832) А.С. Пушкин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180 лет – «Мёртвые души» (1842) Н.В. Гоголь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170 лет – «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Муму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 (1852)  И.С. Тургенев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160 лет – «Отцы и дети» (1862) И.С. Тургенев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150 лет - «Вокруг света за 80 дней» (1872) Ж. Верн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150 лет – «Кавказский пленник» (1872) Л.Н. Толстой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   125 лет – «Овод» (1897) Э.-Л.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Войнич</w:t>
            </w:r>
            <w:proofErr w:type="spellEnd"/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100 лет – «Алые паруса» (1922) А. Грин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   100 лет – «Одиссея капитана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Блада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» (1922) Р.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Сабатини</w:t>
            </w:r>
            <w:proofErr w:type="spellEnd"/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100 лет – «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Мойдодыр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 (1922); «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Тараканище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 (1922) К.И. Чуковский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95 лет – «Гиперболоид инженера Гарина» (1927) А.Н. Толстой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80 лет – «Маленький принц» (1942) А. де Сент-Экзюпери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75 лет – «Повесть о настоящем человеке» (1947) Б. Полевой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65 лет – «Судьба человека» (1957) М. Шолохов</w:t>
            </w:r>
          </w:p>
          <w:p w:rsidR="00F3632B" w:rsidRPr="008276E5" w:rsidRDefault="00F3632B" w:rsidP="005F62F7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   50 лет – «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Домовёнок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Кузька» (1972) Т.И. Александрова</w:t>
            </w:r>
          </w:p>
        </w:tc>
      </w:tr>
    </w:tbl>
    <w:p w:rsidR="00F3632B" w:rsidRPr="008276E5" w:rsidRDefault="00F3632B" w:rsidP="00F36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276E5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Юбилеи</w:t>
      </w: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2"/>
        <w:gridCol w:w="12860"/>
      </w:tblGrid>
      <w:tr w:rsidR="00F3632B" w:rsidRPr="008276E5" w:rsidTr="001A3117"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2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сентября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100 лет со дня рождения Станислава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Лема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(1921–2006), польского писателя-фантаста</w:t>
            </w:r>
            <w:r w:rsidRPr="008276E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 сентября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130 лет со дня рождения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Рувима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Исаевича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Фраермана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(1891-1972), советского детского писателя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 октября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 октября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90 лет со дня рождения Юлиана Семёновича Семёнова (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Ляндерса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1931-1993), советского писателя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 октября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 октября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 ноября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200 лет со дня рождения Фёдора Михайловича Достоевского (1821–1881), русского писателя.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120 лет со дня рождения Евгения Ивановича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Чарушина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(1901–1965), русского детского писателя, художника - иллюстратора.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 ноября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310 лет со дня рождения Михаила Васильевича Ломоносова (1711–1765), русского ученого, поэта.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 ноября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 декабря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 декабря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160 лет со дня рождения Константина Алексеевича Коровина (1861-1939), русского художника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 декабря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 декабря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 лет со дня рождения Юрия Владимировича Никулина (1921-1997), русского артиста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 декабря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 декабря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120 лет со дня рождения Александра Александровича Фадеева, писателя (1901-1956)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130 лет со дня рождения английского писателя Джона Рональда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Роуэла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Толкина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(1892-1973)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Милна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(1882-1956)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190 лет со дня рождения Ивана Ивановича Шишкина (1832-1898), русского художника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90 лет со дня рождения русской поэтессы Риммы Фёдоровны Казаковой (1932-2008)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190 лет со дня рождения английского писателя Льюиса Кэрролла (1832-1898)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 января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 февраля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 февраля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 февраля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200 лет со дня рождения Льва Александровича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Мея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(1822 – 1862), русского поэта, переводчика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 февраля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220 лет со дня рождения французского писателя Виктора Гюго (1802-1885)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 марта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85 лет со дня рождения русского писателя Валентина Григорьевича Распутина  (1937)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 марта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 апреля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100 лет со дня рождения русского писателя Сергея Петровича Алексеева (1922-2008)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 апреля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85 лет со дня рождения русской поэтессы Беллы Ахатовны Ахмадулиной (1937-2010)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95 лет со дня рождения Виля Владимировича  Липатова, русского писателя (1927-1979)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15 апреля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 апреля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 апреля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100 лет со дня рождения Станислава Иосифовича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Ростоцкого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(1922-2001), русского кинорежиссера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 апреля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 мая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130 лет со дня рождения писателя Ивана Сергеевича Соколова-Микитова  (1892-1975)</w:t>
            </w:r>
          </w:p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110 лет со дня рождения Льва Ивановича </w:t>
            </w:r>
            <w:proofErr w:type="spellStart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Ошанина</w:t>
            </w:r>
            <w:proofErr w:type="spellEnd"/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поэта (1912-1996)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 мая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130 лет со дня рождения писателя Константина Георгиевича Паустовского (1892-1968)</w:t>
            </w:r>
          </w:p>
        </w:tc>
      </w:tr>
      <w:tr w:rsidR="00F3632B" w:rsidRPr="008276E5" w:rsidTr="001A3117">
        <w:tc>
          <w:tcPr>
            <w:tcW w:w="2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 июня</w:t>
            </w:r>
          </w:p>
        </w:tc>
        <w:tc>
          <w:tcPr>
            <w:tcW w:w="1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32B" w:rsidRPr="008276E5" w:rsidRDefault="00F3632B" w:rsidP="005F6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276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350 лет со дня рождения Петра I Алексеевича, (1672 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F3632B" w:rsidRDefault="00F3632B" w:rsidP="00F3632B">
      <w:pPr>
        <w:rPr>
          <w:rFonts w:ascii="Times New Roman" w:hAnsi="Times New Roman" w:cs="Times New Roman"/>
          <w:sz w:val="24"/>
          <w:szCs w:val="24"/>
        </w:rPr>
      </w:pPr>
    </w:p>
    <w:p w:rsidR="00F3632B" w:rsidRPr="008276E5" w:rsidRDefault="00F3632B" w:rsidP="00F363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Библиотекарь</w:t>
      </w:r>
      <w:proofErr w:type="gramStart"/>
      <w:r>
        <w:rPr>
          <w:rFonts w:ascii="Times New Roman" w:hAnsi="Times New Roman" w:cs="Times New Roman"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sz w:val="24"/>
          <w:szCs w:val="24"/>
        </w:rPr>
        <w:t>уллаянова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</w:t>
      </w:r>
    </w:p>
    <w:p w:rsidR="002B3D63" w:rsidRDefault="002B3D63"/>
    <w:sectPr w:rsidR="002B3D63" w:rsidSect="007278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32B"/>
    <w:rsid w:val="001A3117"/>
    <w:rsid w:val="002B3D63"/>
    <w:rsid w:val="00F3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day/5-27/" TargetMode="External"/><Relationship Id="rId4" Type="http://schemas.openxmlformats.org/officeDocument/2006/relationships/hyperlink" Target="https://www.calend.ru/persons/1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3288</Words>
  <Characters>18742</Characters>
  <Application>Microsoft Office Word</Application>
  <DocSecurity>0</DocSecurity>
  <Lines>156</Lines>
  <Paragraphs>43</Paragraphs>
  <ScaleCrop>false</ScaleCrop>
  <Company/>
  <LinksUpToDate>false</LinksUpToDate>
  <CharactersWithSpaces>21987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2021-10-12T18:02:00Z</dcterms:created>
  <dcterms:modified xsi:type="dcterms:W3CDTF">2021-10-12T18:03:00Z</dcterms:modified>
</cp:coreProperties>
</file>